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F" w:rsidRDefault="000F658F" w:rsidP="000F658F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  <w:r w:rsidRPr="001E1BA3">
        <w:rPr>
          <w:b/>
          <w:color w:val="000000"/>
          <w:sz w:val="32"/>
          <w:szCs w:val="32"/>
        </w:rPr>
        <w:t>Правила для авторів</w:t>
      </w:r>
    </w:p>
    <w:p w:rsidR="000F658F" w:rsidRPr="001E1BA3" w:rsidRDefault="000F658F" w:rsidP="000F658F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0F658F" w:rsidRPr="00675777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Статті повинні бути виконані згідно </w:t>
      </w:r>
      <w:r>
        <w:rPr>
          <w:sz w:val="28"/>
          <w:szCs w:val="28"/>
        </w:rPr>
        <w:t>з такими</w:t>
      </w:r>
      <w:r w:rsidRPr="0067577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675777">
        <w:rPr>
          <w:sz w:val="28"/>
          <w:szCs w:val="28"/>
        </w:rPr>
        <w:t>:</w:t>
      </w:r>
    </w:p>
    <w:p w:rsidR="000F658F" w:rsidRPr="00675777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5777">
        <w:rPr>
          <w:sz w:val="28"/>
          <w:szCs w:val="28"/>
        </w:rPr>
        <w:t>На першій сторінці слід вказати:</w:t>
      </w:r>
      <w:r>
        <w:rPr>
          <w:sz w:val="28"/>
          <w:szCs w:val="28"/>
        </w:rPr>
        <w:t xml:space="preserve"> УДК, </w:t>
      </w:r>
      <w:proofErr w:type="spellStart"/>
      <w:r>
        <w:rPr>
          <w:sz w:val="28"/>
          <w:szCs w:val="28"/>
        </w:rPr>
        <w:t>ім</w:t>
      </w:r>
      <w:proofErr w:type="spellEnd"/>
      <w:r w:rsidRPr="00C0003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я, по батькові </w:t>
      </w:r>
      <w:r w:rsidRPr="00675777">
        <w:rPr>
          <w:sz w:val="28"/>
          <w:szCs w:val="28"/>
        </w:rPr>
        <w:t>та прі</w:t>
      </w:r>
      <w:r>
        <w:rPr>
          <w:sz w:val="28"/>
          <w:szCs w:val="28"/>
        </w:rPr>
        <w:t>звище  автора 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), назва статті;</w:t>
      </w:r>
    </w:p>
    <w:p w:rsidR="000F658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777">
        <w:rPr>
          <w:sz w:val="28"/>
          <w:szCs w:val="28"/>
        </w:rPr>
        <w:t>. Розширена анотація: обсяг – до 250 слів</w:t>
      </w:r>
      <w:r>
        <w:rPr>
          <w:sz w:val="28"/>
          <w:szCs w:val="28"/>
        </w:rPr>
        <w:t xml:space="preserve"> (</w:t>
      </w:r>
      <w:r w:rsidRPr="007B5B74">
        <w:rPr>
          <w:b/>
          <w:sz w:val="28"/>
          <w:szCs w:val="28"/>
        </w:rPr>
        <w:t>не менше як 1800 знаків без пробілів</w:t>
      </w:r>
      <w:r>
        <w:rPr>
          <w:sz w:val="28"/>
          <w:szCs w:val="28"/>
        </w:rPr>
        <w:t>),</w:t>
      </w:r>
      <w:r w:rsidRPr="00675777">
        <w:rPr>
          <w:sz w:val="28"/>
          <w:szCs w:val="28"/>
        </w:rPr>
        <w:t xml:space="preserve"> </w:t>
      </w:r>
      <w:r w:rsidRPr="007B5B74">
        <w:rPr>
          <w:b/>
          <w:sz w:val="28"/>
          <w:szCs w:val="28"/>
        </w:rPr>
        <w:t>українською та англійською мовами</w:t>
      </w:r>
      <w:r w:rsidRPr="00675777">
        <w:rPr>
          <w:sz w:val="28"/>
          <w:szCs w:val="28"/>
        </w:rPr>
        <w:t xml:space="preserve">. </w:t>
      </w:r>
    </w:p>
    <w:p w:rsidR="000F658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5777">
        <w:rPr>
          <w:sz w:val="28"/>
          <w:szCs w:val="28"/>
        </w:rPr>
        <w:t>Стаття має складатися з таких структурних елементів: постановка проблеми; аналіз досліджень; мета; виклад основного матеріалу;  висновки та перс</w:t>
      </w:r>
      <w:r>
        <w:rPr>
          <w:sz w:val="28"/>
          <w:szCs w:val="28"/>
        </w:rPr>
        <w:t>пективи подальшого дослідження.</w:t>
      </w:r>
    </w:p>
    <w:p w:rsidR="000F658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675777">
        <w:rPr>
          <w:sz w:val="28"/>
          <w:szCs w:val="28"/>
        </w:rPr>
        <w:t xml:space="preserve">рифт </w:t>
      </w:r>
      <w:r>
        <w:rPr>
          <w:sz w:val="28"/>
          <w:szCs w:val="28"/>
        </w:rPr>
        <w:t xml:space="preserve">статті: </w:t>
      </w:r>
      <w:proofErr w:type="spellStart"/>
      <w:r w:rsidRPr="00675777">
        <w:rPr>
          <w:sz w:val="28"/>
          <w:szCs w:val="28"/>
        </w:rPr>
        <w:t>T</w:t>
      </w:r>
      <w:r>
        <w:rPr>
          <w:sz w:val="28"/>
          <w:szCs w:val="28"/>
        </w:rPr>
        <w:t>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14, інтервал 1,5.</w:t>
      </w:r>
      <w:r w:rsidRPr="00675777">
        <w:rPr>
          <w:sz w:val="28"/>
          <w:szCs w:val="28"/>
        </w:rPr>
        <w:t xml:space="preserve"> </w:t>
      </w:r>
    </w:p>
    <w:p w:rsidR="000F658F" w:rsidRPr="00675777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У тексті  не використовувати переноси; вживати парні лапки («»); розрізняти символи дефісу (-) і тире (–); ініціали відділяти від прізвищ нерозривним пробілом (комбінація клавіш </w:t>
      </w:r>
      <w:proofErr w:type="spellStart"/>
      <w:r w:rsidRPr="00675777">
        <w:rPr>
          <w:sz w:val="28"/>
          <w:szCs w:val="28"/>
        </w:rPr>
        <w:t>Ctrl+Shift+Пробіл</w:t>
      </w:r>
      <w:proofErr w:type="spellEnd"/>
      <w:r w:rsidRPr="00675777">
        <w:rPr>
          <w:sz w:val="28"/>
          <w:szCs w:val="28"/>
        </w:rPr>
        <w:t>).</w:t>
      </w:r>
    </w:p>
    <w:p w:rsidR="000F658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5777">
        <w:rPr>
          <w:sz w:val="28"/>
          <w:szCs w:val="28"/>
        </w:rPr>
        <w:t>Окремим файлом необхідно додати відомості</w:t>
      </w:r>
      <w:r w:rsidRPr="000F5918">
        <w:rPr>
          <w:sz w:val="28"/>
          <w:szCs w:val="28"/>
        </w:rPr>
        <w:t xml:space="preserve"> </w:t>
      </w:r>
      <w:r w:rsidRPr="000F5918">
        <w:rPr>
          <w:b/>
          <w:sz w:val="28"/>
          <w:szCs w:val="28"/>
        </w:rPr>
        <w:t>(мовою статті й англійською)</w:t>
      </w:r>
      <w:r>
        <w:rPr>
          <w:b/>
          <w:sz w:val="28"/>
          <w:szCs w:val="28"/>
        </w:rPr>
        <w:t>:</w:t>
      </w:r>
      <w:r w:rsidRPr="00675777">
        <w:rPr>
          <w:sz w:val="28"/>
          <w:szCs w:val="28"/>
        </w:rPr>
        <w:t xml:space="preserve"> про автора: прізвище, ім'я, по батькові</w:t>
      </w:r>
      <w:r>
        <w:rPr>
          <w:sz w:val="28"/>
          <w:szCs w:val="28"/>
        </w:rPr>
        <w:t xml:space="preserve"> (мовою</w:t>
      </w:r>
      <w:r w:rsidRPr="00675777">
        <w:rPr>
          <w:sz w:val="28"/>
          <w:szCs w:val="28"/>
        </w:rPr>
        <w:t xml:space="preserve"> статті й англійською); ORCID</w:t>
      </w:r>
      <w:r>
        <w:rPr>
          <w:sz w:val="28"/>
          <w:szCs w:val="28"/>
        </w:rPr>
        <w:t>; назва статті (мовою</w:t>
      </w:r>
      <w:r w:rsidRPr="00675777">
        <w:rPr>
          <w:sz w:val="28"/>
          <w:szCs w:val="28"/>
        </w:rPr>
        <w:t xml:space="preserve"> статті й англійською); учене звання, посада, місце роботи (установа, підрозділ) автора</w:t>
      </w:r>
      <w:r>
        <w:rPr>
          <w:sz w:val="28"/>
          <w:szCs w:val="28"/>
        </w:rPr>
        <w:t xml:space="preserve"> (мовою статті й англійською)</w:t>
      </w:r>
      <w:r w:rsidRPr="00675777">
        <w:rPr>
          <w:sz w:val="28"/>
          <w:szCs w:val="28"/>
        </w:rPr>
        <w:t xml:space="preserve">; електронна </w:t>
      </w:r>
      <w:r>
        <w:rPr>
          <w:sz w:val="28"/>
          <w:szCs w:val="28"/>
        </w:rPr>
        <w:t>адреса, телефон.</w:t>
      </w:r>
    </w:p>
    <w:p w:rsidR="002A60AA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EC2">
        <w:rPr>
          <w:sz w:val="28"/>
          <w:szCs w:val="28"/>
        </w:rPr>
        <w:t xml:space="preserve">. Список використаної літератури оформлювати за вимогами державного стандарту, зробити </w:t>
      </w:r>
      <w:proofErr w:type="spellStart"/>
      <w:r w:rsidRPr="008B5EC2">
        <w:rPr>
          <w:sz w:val="28"/>
          <w:szCs w:val="28"/>
        </w:rPr>
        <w:t>references</w:t>
      </w:r>
      <w:proofErr w:type="spellEnd"/>
      <w:r w:rsidRPr="008B5EC2">
        <w:rPr>
          <w:sz w:val="28"/>
          <w:szCs w:val="28"/>
        </w:rPr>
        <w:t xml:space="preserve">, переклавши літературу на </w:t>
      </w:r>
      <w:r w:rsidRPr="007B5B74">
        <w:rPr>
          <w:b/>
          <w:sz w:val="28"/>
          <w:szCs w:val="28"/>
        </w:rPr>
        <w:t>англійську мову</w:t>
      </w:r>
      <w:r w:rsidRPr="008B5EC2">
        <w:rPr>
          <w:sz w:val="28"/>
          <w:szCs w:val="28"/>
        </w:rPr>
        <w:t>.</w:t>
      </w:r>
    </w:p>
    <w:p w:rsidR="000F658F" w:rsidRDefault="002A60AA" w:rsidP="000F65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Підписи до рисунків, схем, таблиць подаються українською та англійською мовами.</w:t>
      </w:r>
      <w:bookmarkStart w:id="0" w:name="_GoBack"/>
      <w:bookmarkEnd w:id="0"/>
      <w:r w:rsidR="000F658F" w:rsidRPr="008B5EC2">
        <w:rPr>
          <w:sz w:val="28"/>
          <w:szCs w:val="28"/>
        </w:rPr>
        <w:t xml:space="preserve"> </w:t>
      </w:r>
    </w:p>
    <w:p w:rsidR="000F658F" w:rsidRPr="008B5EC2" w:rsidRDefault="000F658F" w:rsidP="000F658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B5EC2">
        <w:rPr>
          <w:b/>
          <w:sz w:val="28"/>
          <w:szCs w:val="28"/>
        </w:rPr>
        <w:t>Зразки оформлення літератури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Лайко О.І. Трансформація інвестиційної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системи України. Одеса: ІПРЕЕД, 2015. 420с.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Laiko</w:t>
      </w:r>
      <w:proofErr w:type="spellEnd"/>
      <w:r w:rsidRPr="00C80E6F">
        <w:rPr>
          <w:sz w:val="28"/>
          <w:szCs w:val="28"/>
        </w:rPr>
        <w:t xml:space="preserve">, O.I. (2014). </w:t>
      </w:r>
      <w:proofErr w:type="spellStart"/>
      <w:r w:rsidRPr="00C80E6F">
        <w:rPr>
          <w:sz w:val="28"/>
          <w:szCs w:val="28"/>
        </w:rPr>
        <w:t>Transformation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processes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Investment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System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Odesa</w:t>
      </w:r>
      <w:proofErr w:type="spellEnd"/>
      <w:r w:rsidRPr="00C80E6F">
        <w:rPr>
          <w:sz w:val="28"/>
          <w:szCs w:val="28"/>
        </w:rPr>
        <w:t>: IMPEER [</w:t>
      </w:r>
      <w:proofErr w:type="spellStart"/>
      <w:r w:rsidRPr="00C80E6F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lastRenderedPageBreak/>
        <w:t>Два автори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Буркинський</w:t>
      </w:r>
      <w:proofErr w:type="spellEnd"/>
      <w:r w:rsidRPr="00C80E6F">
        <w:rPr>
          <w:sz w:val="28"/>
          <w:szCs w:val="28"/>
        </w:rPr>
        <w:t xml:space="preserve"> Б.В., </w:t>
      </w:r>
      <w:proofErr w:type="spellStart"/>
      <w:r w:rsidRPr="00C80E6F">
        <w:rPr>
          <w:sz w:val="28"/>
          <w:szCs w:val="28"/>
        </w:rPr>
        <w:t>Лисюк</w:t>
      </w:r>
      <w:proofErr w:type="spellEnd"/>
      <w:r w:rsidRPr="00C80E6F">
        <w:rPr>
          <w:sz w:val="28"/>
          <w:szCs w:val="28"/>
        </w:rPr>
        <w:t xml:space="preserve"> В.М. Стратегія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розвитку промислового комплексу регіону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(орієнтири, ресурси, обмеження).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Одеса: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ІПРЕЕД НАН України, 2008. 321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Burkinskiy</w:t>
      </w:r>
      <w:proofErr w:type="spellEnd"/>
      <w:r w:rsidRPr="00C80E6F">
        <w:rPr>
          <w:sz w:val="28"/>
          <w:szCs w:val="28"/>
        </w:rPr>
        <w:t xml:space="preserve">, B.V., &amp; </w:t>
      </w:r>
      <w:proofErr w:type="spellStart"/>
      <w:r w:rsidRPr="00C80E6F">
        <w:rPr>
          <w:sz w:val="28"/>
          <w:szCs w:val="28"/>
        </w:rPr>
        <w:t>Lysiuk</w:t>
      </w:r>
      <w:proofErr w:type="spellEnd"/>
      <w:r w:rsidRPr="00C80E6F">
        <w:rPr>
          <w:sz w:val="28"/>
          <w:szCs w:val="28"/>
        </w:rPr>
        <w:t xml:space="preserve">, V.M. (2008). </w:t>
      </w:r>
      <w:proofErr w:type="spellStart"/>
      <w:r w:rsidRPr="00C80E6F">
        <w:rPr>
          <w:sz w:val="28"/>
          <w:szCs w:val="28"/>
        </w:rPr>
        <w:t>Strategy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development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industrial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complex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region</w:t>
      </w:r>
      <w:proofErr w:type="spellEnd"/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(</w:t>
      </w:r>
      <w:proofErr w:type="spellStart"/>
      <w:r w:rsidRPr="00C80E6F">
        <w:rPr>
          <w:sz w:val="28"/>
          <w:szCs w:val="28"/>
        </w:rPr>
        <w:t>landmarks</w:t>
      </w:r>
      <w:proofErr w:type="spellEnd"/>
      <w:r w:rsidRPr="00C80E6F">
        <w:rPr>
          <w:sz w:val="28"/>
          <w:szCs w:val="28"/>
        </w:rPr>
        <w:t xml:space="preserve">, </w:t>
      </w:r>
      <w:proofErr w:type="spellStart"/>
      <w:r w:rsidRPr="00C80E6F">
        <w:rPr>
          <w:sz w:val="28"/>
          <w:szCs w:val="28"/>
        </w:rPr>
        <w:t>resources</w:t>
      </w:r>
      <w:proofErr w:type="spellEnd"/>
      <w:r w:rsidRPr="00C80E6F">
        <w:rPr>
          <w:sz w:val="28"/>
          <w:szCs w:val="28"/>
        </w:rPr>
        <w:t xml:space="preserve">, </w:t>
      </w:r>
      <w:proofErr w:type="spellStart"/>
      <w:r w:rsidRPr="00C80E6F">
        <w:rPr>
          <w:sz w:val="28"/>
          <w:szCs w:val="28"/>
        </w:rPr>
        <w:t>constraints</w:t>
      </w:r>
      <w:proofErr w:type="spellEnd"/>
      <w:r w:rsidRPr="00C80E6F">
        <w:rPr>
          <w:sz w:val="28"/>
          <w:szCs w:val="28"/>
        </w:rPr>
        <w:t xml:space="preserve">). </w:t>
      </w:r>
      <w:proofErr w:type="spellStart"/>
      <w:r w:rsidRPr="00C80E6F">
        <w:rPr>
          <w:sz w:val="28"/>
          <w:szCs w:val="28"/>
        </w:rPr>
        <w:t>Odessa</w:t>
      </w:r>
      <w:proofErr w:type="spellEnd"/>
      <w:r w:rsidRPr="00C80E6F">
        <w:rPr>
          <w:sz w:val="28"/>
          <w:szCs w:val="28"/>
        </w:rPr>
        <w:t>:IMPEERNASU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Від трьох до семи авторів (наступні автори позначаються «</w:t>
      </w:r>
      <w:proofErr w:type="spellStart"/>
      <w:r w:rsidRPr="00C80E6F">
        <w:rPr>
          <w:sz w:val="28"/>
          <w:szCs w:val="28"/>
        </w:rPr>
        <w:t>et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al</w:t>
      </w:r>
      <w:proofErr w:type="spellEnd"/>
      <w:r w:rsidRPr="00C80E6F">
        <w:rPr>
          <w:sz w:val="28"/>
          <w:szCs w:val="28"/>
        </w:rPr>
        <w:t>.»)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Борисевич</w:t>
      </w:r>
      <w:proofErr w:type="spellEnd"/>
      <w:r w:rsidRPr="00C80E6F">
        <w:rPr>
          <w:sz w:val="28"/>
          <w:szCs w:val="28"/>
        </w:rPr>
        <w:t xml:space="preserve"> Є. Г., </w:t>
      </w:r>
      <w:proofErr w:type="spellStart"/>
      <w:r w:rsidRPr="00C80E6F">
        <w:rPr>
          <w:sz w:val="28"/>
          <w:szCs w:val="28"/>
        </w:rPr>
        <w:t>Горелкіна</w:t>
      </w:r>
      <w:proofErr w:type="spellEnd"/>
      <w:r w:rsidRPr="00C80E6F">
        <w:rPr>
          <w:sz w:val="28"/>
          <w:szCs w:val="28"/>
        </w:rPr>
        <w:t xml:space="preserve"> С. Б., Жуковська Л.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Е. Особливості маркетингу послуг у сфері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поштового зв’язку: </w:t>
      </w:r>
      <w:proofErr w:type="spellStart"/>
      <w:r w:rsidRPr="00C80E6F">
        <w:rPr>
          <w:sz w:val="28"/>
          <w:szCs w:val="28"/>
        </w:rPr>
        <w:t>навч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посіб</w:t>
      </w:r>
      <w:proofErr w:type="spellEnd"/>
      <w:r w:rsidRPr="00C80E6F">
        <w:rPr>
          <w:sz w:val="28"/>
          <w:szCs w:val="28"/>
        </w:rPr>
        <w:t>. Одеса: ОНАЗ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ім. О. С. Попова, 2011. 216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Borysevych</w:t>
      </w:r>
      <w:proofErr w:type="spellEnd"/>
      <w:r w:rsidRPr="00C80E6F">
        <w:rPr>
          <w:sz w:val="28"/>
          <w:szCs w:val="28"/>
        </w:rPr>
        <w:t xml:space="preserve">, </w:t>
      </w:r>
      <w:proofErr w:type="spellStart"/>
      <w:r w:rsidRPr="00C80E6F">
        <w:rPr>
          <w:sz w:val="28"/>
          <w:szCs w:val="28"/>
        </w:rPr>
        <w:t>Ye</w:t>
      </w:r>
      <w:proofErr w:type="spellEnd"/>
      <w:r w:rsidRPr="00C80E6F">
        <w:rPr>
          <w:sz w:val="28"/>
          <w:szCs w:val="28"/>
        </w:rPr>
        <w:t xml:space="preserve">. H., </w:t>
      </w:r>
      <w:proofErr w:type="spellStart"/>
      <w:r w:rsidRPr="00C80E6F">
        <w:rPr>
          <w:sz w:val="28"/>
          <w:szCs w:val="28"/>
        </w:rPr>
        <w:t>Horelkina</w:t>
      </w:r>
      <w:proofErr w:type="spellEnd"/>
      <w:r w:rsidRPr="00C80E6F">
        <w:rPr>
          <w:sz w:val="28"/>
          <w:szCs w:val="28"/>
        </w:rPr>
        <w:t xml:space="preserve">, S. B. &amp; </w:t>
      </w:r>
      <w:proofErr w:type="spellStart"/>
      <w:r w:rsidRPr="00C80E6F">
        <w:rPr>
          <w:sz w:val="28"/>
          <w:szCs w:val="28"/>
        </w:rPr>
        <w:t>Zhukovska</w:t>
      </w:r>
      <w:proofErr w:type="spellEnd"/>
      <w:r w:rsidRPr="00C80E6F">
        <w:rPr>
          <w:sz w:val="28"/>
          <w:szCs w:val="28"/>
        </w:rPr>
        <w:t>, L. E.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Features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marketing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services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field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postal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communication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Odessa</w:t>
      </w:r>
      <w:proofErr w:type="spellEnd"/>
      <w:r w:rsidRPr="00C80E6F">
        <w:rPr>
          <w:sz w:val="28"/>
          <w:szCs w:val="28"/>
        </w:rPr>
        <w:t xml:space="preserve">: ONAZ </w:t>
      </w:r>
      <w:proofErr w:type="spellStart"/>
      <w:r w:rsidRPr="00C80E6F">
        <w:rPr>
          <w:sz w:val="28"/>
          <w:szCs w:val="28"/>
        </w:rPr>
        <w:t>im</w:t>
      </w:r>
      <w:proofErr w:type="spellEnd"/>
      <w:r w:rsidRPr="00C80E6F">
        <w:rPr>
          <w:sz w:val="28"/>
          <w:szCs w:val="28"/>
        </w:rPr>
        <w:t xml:space="preserve">. O. S. </w:t>
      </w:r>
      <w:proofErr w:type="spellStart"/>
      <w:r w:rsidRPr="00C80E6F">
        <w:rPr>
          <w:sz w:val="28"/>
          <w:szCs w:val="28"/>
        </w:rPr>
        <w:t>Popova</w:t>
      </w:r>
      <w:proofErr w:type="spellEnd"/>
      <w:r w:rsidRPr="00C80E6F">
        <w:rPr>
          <w:sz w:val="28"/>
          <w:szCs w:val="28"/>
        </w:rPr>
        <w:t>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Багатотомне видання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Стратегія розвитку машинобудівної галузі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України: в 4 т./ред. вид.: О.О. </w:t>
      </w:r>
      <w:proofErr w:type="spellStart"/>
      <w:r w:rsidRPr="00C80E6F">
        <w:rPr>
          <w:sz w:val="28"/>
          <w:szCs w:val="28"/>
        </w:rPr>
        <w:t>Пайко</w:t>
      </w:r>
      <w:proofErr w:type="spellEnd"/>
      <w:r w:rsidRPr="00C80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І.П. </w:t>
      </w:r>
      <w:proofErr w:type="spellStart"/>
      <w:r w:rsidRPr="00C80E6F">
        <w:rPr>
          <w:sz w:val="28"/>
          <w:szCs w:val="28"/>
        </w:rPr>
        <w:t>Кисюк</w:t>
      </w:r>
      <w:proofErr w:type="spellEnd"/>
      <w:r w:rsidRPr="00C80E6F">
        <w:rPr>
          <w:sz w:val="28"/>
          <w:szCs w:val="28"/>
        </w:rPr>
        <w:t xml:space="preserve">. Донецьк: </w:t>
      </w:r>
      <w:proofErr w:type="spellStart"/>
      <w:r w:rsidRPr="00C80E6F">
        <w:rPr>
          <w:sz w:val="28"/>
          <w:szCs w:val="28"/>
        </w:rPr>
        <w:t>Юго-Восток</w:t>
      </w:r>
      <w:proofErr w:type="spellEnd"/>
      <w:r w:rsidRPr="00C80E6F">
        <w:rPr>
          <w:sz w:val="28"/>
          <w:szCs w:val="28"/>
        </w:rPr>
        <w:t>, 2001. 500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Paiko</w:t>
      </w:r>
      <w:proofErr w:type="spellEnd"/>
      <w:r w:rsidRPr="00C80E6F">
        <w:rPr>
          <w:sz w:val="28"/>
          <w:szCs w:val="28"/>
        </w:rPr>
        <w:t xml:space="preserve">, O.О., &amp; </w:t>
      </w:r>
      <w:proofErr w:type="spellStart"/>
      <w:r w:rsidRPr="00C80E6F">
        <w:rPr>
          <w:sz w:val="28"/>
          <w:szCs w:val="28"/>
        </w:rPr>
        <w:t>Kysiuk</w:t>
      </w:r>
      <w:proofErr w:type="spellEnd"/>
      <w:r w:rsidRPr="00C80E6F">
        <w:rPr>
          <w:sz w:val="28"/>
          <w:szCs w:val="28"/>
        </w:rPr>
        <w:t>, I.P. (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 xml:space="preserve">.). (2001). </w:t>
      </w:r>
      <w:proofErr w:type="spellStart"/>
      <w:r w:rsidRPr="00C80E6F">
        <w:rPr>
          <w:sz w:val="28"/>
          <w:szCs w:val="28"/>
        </w:rPr>
        <w:t>Strategy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development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machine-building </w:t>
      </w:r>
      <w:proofErr w:type="spellStart"/>
      <w:r w:rsidRPr="00C80E6F">
        <w:rPr>
          <w:sz w:val="28"/>
          <w:szCs w:val="28"/>
        </w:rPr>
        <w:t>industry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Ukraine</w:t>
      </w:r>
      <w:proofErr w:type="spellEnd"/>
      <w:r w:rsidRPr="00C80E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(</w:t>
      </w:r>
      <w:proofErr w:type="spellStart"/>
      <w:r w:rsidRPr="00C80E6F">
        <w:rPr>
          <w:sz w:val="28"/>
          <w:szCs w:val="28"/>
        </w:rPr>
        <w:t>Vols</w:t>
      </w:r>
      <w:proofErr w:type="spellEnd"/>
      <w:r w:rsidRPr="00C80E6F">
        <w:rPr>
          <w:sz w:val="28"/>
          <w:szCs w:val="28"/>
        </w:rPr>
        <w:t xml:space="preserve">. 1-4). </w:t>
      </w:r>
      <w:proofErr w:type="spellStart"/>
      <w:r w:rsidRPr="00C80E6F">
        <w:rPr>
          <w:sz w:val="28"/>
          <w:szCs w:val="28"/>
        </w:rPr>
        <w:t>Donetsk</w:t>
      </w:r>
      <w:proofErr w:type="spellEnd"/>
      <w:r w:rsidRPr="00C80E6F">
        <w:rPr>
          <w:sz w:val="28"/>
          <w:szCs w:val="28"/>
        </w:rPr>
        <w:t>: Yuho-Vostok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Окремий том серії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Стратегія розвитку машинобудівної галузі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України: в 4 т./ред. вид.: О.О. </w:t>
      </w:r>
      <w:proofErr w:type="spellStart"/>
      <w:r w:rsidRPr="00C80E6F">
        <w:rPr>
          <w:sz w:val="28"/>
          <w:szCs w:val="28"/>
        </w:rPr>
        <w:t>Пайко</w:t>
      </w:r>
      <w:proofErr w:type="spellEnd"/>
      <w:r w:rsidRPr="00C80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І.П. </w:t>
      </w:r>
      <w:proofErr w:type="spellStart"/>
      <w:r w:rsidRPr="00C80E6F">
        <w:rPr>
          <w:sz w:val="28"/>
          <w:szCs w:val="28"/>
        </w:rPr>
        <w:t>Кисюк</w:t>
      </w:r>
      <w:proofErr w:type="spellEnd"/>
      <w:r w:rsidRPr="00C80E6F">
        <w:rPr>
          <w:sz w:val="28"/>
          <w:szCs w:val="28"/>
        </w:rPr>
        <w:t xml:space="preserve">. Донецьк: </w:t>
      </w:r>
      <w:proofErr w:type="spellStart"/>
      <w:r w:rsidRPr="00C80E6F">
        <w:rPr>
          <w:sz w:val="28"/>
          <w:szCs w:val="28"/>
        </w:rPr>
        <w:t>Папіруc</w:t>
      </w:r>
      <w:proofErr w:type="spellEnd"/>
      <w:r w:rsidRPr="00C80E6F">
        <w:rPr>
          <w:sz w:val="28"/>
          <w:szCs w:val="28"/>
        </w:rPr>
        <w:t>, 2001. Т. 2. 300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Paiko</w:t>
      </w:r>
      <w:proofErr w:type="spellEnd"/>
      <w:r w:rsidRPr="00C80E6F">
        <w:rPr>
          <w:sz w:val="28"/>
          <w:szCs w:val="28"/>
        </w:rPr>
        <w:t xml:space="preserve">, O.О., &amp; </w:t>
      </w:r>
      <w:proofErr w:type="spellStart"/>
      <w:r w:rsidRPr="00C80E6F">
        <w:rPr>
          <w:sz w:val="28"/>
          <w:szCs w:val="28"/>
        </w:rPr>
        <w:t>Kysiuk</w:t>
      </w:r>
      <w:proofErr w:type="spellEnd"/>
      <w:r w:rsidRPr="00C80E6F">
        <w:rPr>
          <w:sz w:val="28"/>
          <w:szCs w:val="28"/>
        </w:rPr>
        <w:t>, V.M. (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 xml:space="preserve">.). (2001). </w:t>
      </w:r>
      <w:proofErr w:type="spellStart"/>
      <w:r w:rsidRPr="00C80E6F">
        <w:rPr>
          <w:sz w:val="28"/>
          <w:szCs w:val="28"/>
        </w:rPr>
        <w:t>Strategy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development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machine-building </w:t>
      </w:r>
      <w:proofErr w:type="spellStart"/>
      <w:r w:rsidRPr="00C80E6F">
        <w:rPr>
          <w:sz w:val="28"/>
          <w:szCs w:val="28"/>
        </w:rPr>
        <w:t>industry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Ukraine</w:t>
      </w:r>
      <w:proofErr w:type="spellEnd"/>
      <w:r w:rsidRPr="00C80E6F">
        <w:rPr>
          <w:sz w:val="28"/>
          <w:szCs w:val="28"/>
        </w:rPr>
        <w:t>.(</w:t>
      </w:r>
      <w:proofErr w:type="spellStart"/>
      <w:r w:rsidRPr="00C80E6F">
        <w:rPr>
          <w:sz w:val="28"/>
          <w:szCs w:val="28"/>
        </w:rPr>
        <w:t>Vol</w:t>
      </w:r>
      <w:proofErr w:type="spellEnd"/>
      <w:r w:rsidRPr="00C80E6F">
        <w:rPr>
          <w:sz w:val="28"/>
          <w:szCs w:val="28"/>
        </w:rPr>
        <w:t xml:space="preserve">. 2). </w:t>
      </w:r>
      <w:proofErr w:type="spellStart"/>
      <w:r w:rsidRPr="00C80E6F">
        <w:rPr>
          <w:sz w:val="28"/>
          <w:szCs w:val="28"/>
        </w:rPr>
        <w:t>Donetsk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Papirus</w:t>
      </w:r>
      <w:proofErr w:type="spellEnd"/>
      <w:r w:rsidRPr="00C80E6F">
        <w:rPr>
          <w:sz w:val="28"/>
          <w:szCs w:val="28"/>
        </w:rPr>
        <w:t xml:space="preserve">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Частина (розділ) книги</w:t>
      </w:r>
      <w:r>
        <w:rPr>
          <w:sz w:val="28"/>
          <w:szCs w:val="28"/>
        </w:rPr>
        <w:t xml:space="preserve"> 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Мартієнко</w:t>
      </w:r>
      <w:proofErr w:type="spellEnd"/>
      <w:r w:rsidRPr="00C80E6F">
        <w:rPr>
          <w:sz w:val="28"/>
          <w:szCs w:val="28"/>
        </w:rPr>
        <w:t xml:space="preserve"> А.І. Теоретичні основи розвитку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відносин власності на природні ресурси.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Оцінка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і прогноз якості земель/за ред. І.П. </w:t>
      </w:r>
      <w:proofErr w:type="spellStart"/>
      <w:r w:rsidRPr="00C80E6F">
        <w:rPr>
          <w:sz w:val="28"/>
          <w:szCs w:val="28"/>
        </w:rPr>
        <w:t>Кисюк</w:t>
      </w:r>
      <w:proofErr w:type="spellEnd"/>
      <w:r w:rsidRPr="00C80E6F">
        <w:rPr>
          <w:sz w:val="28"/>
          <w:szCs w:val="28"/>
        </w:rPr>
        <w:t>. Київ: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Університетська книга, 2014. С. 132–144.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Martiienko</w:t>
      </w:r>
      <w:proofErr w:type="spellEnd"/>
      <w:r w:rsidRPr="00C80E6F">
        <w:rPr>
          <w:sz w:val="28"/>
          <w:szCs w:val="28"/>
        </w:rPr>
        <w:t xml:space="preserve">, А.І. (2011).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theoretical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basis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property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relations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natural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resources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I.P. </w:t>
      </w:r>
      <w:proofErr w:type="spellStart"/>
      <w:r w:rsidRPr="00C80E6F">
        <w:rPr>
          <w:sz w:val="28"/>
          <w:szCs w:val="28"/>
        </w:rPr>
        <w:t>Kysiuk</w:t>
      </w:r>
      <w:proofErr w:type="spellEnd"/>
      <w:r w:rsidRPr="00C80E6F">
        <w:rPr>
          <w:sz w:val="28"/>
          <w:szCs w:val="28"/>
        </w:rPr>
        <w:t>, (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>.),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Estimates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and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forecasts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qualities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land</w:t>
      </w:r>
      <w:proofErr w:type="spellEnd"/>
      <w:r w:rsidRPr="00C80E6F">
        <w:rPr>
          <w:sz w:val="28"/>
          <w:szCs w:val="28"/>
        </w:rPr>
        <w:t xml:space="preserve"> (</w:t>
      </w:r>
      <w:proofErr w:type="spellStart"/>
      <w:r w:rsidRPr="00C80E6F">
        <w:rPr>
          <w:sz w:val="28"/>
          <w:szCs w:val="28"/>
        </w:rPr>
        <w:t>pp</w:t>
      </w:r>
      <w:proofErr w:type="spellEnd"/>
      <w:r w:rsidRPr="00C80E6F">
        <w:rPr>
          <w:sz w:val="28"/>
          <w:szCs w:val="28"/>
        </w:rPr>
        <w:t>. 132–144).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Kyiv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Universytetska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knyha</w:t>
      </w:r>
      <w:proofErr w:type="spellEnd"/>
      <w:r w:rsidRPr="00C80E6F">
        <w:rPr>
          <w:sz w:val="28"/>
          <w:szCs w:val="28"/>
        </w:rPr>
        <w:t xml:space="preserve">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lastRenderedPageBreak/>
        <w:t>Автор та редактор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 xml:space="preserve">Косенко І. С., </w:t>
      </w:r>
      <w:proofErr w:type="spellStart"/>
      <w:r w:rsidRPr="00C80E6F">
        <w:rPr>
          <w:sz w:val="28"/>
          <w:szCs w:val="28"/>
        </w:rPr>
        <w:t>Опалко</w:t>
      </w:r>
      <w:proofErr w:type="spellEnd"/>
      <w:r w:rsidRPr="00C80E6F">
        <w:rPr>
          <w:sz w:val="28"/>
          <w:szCs w:val="28"/>
        </w:rPr>
        <w:t xml:space="preserve"> А. І. Прикладна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економіка/за ред. І. С. Косенка. Київ: Думка,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2008. 256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Kosenko</w:t>
      </w:r>
      <w:proofErr w:type="spellEnd"/>
      <w:r w:rsidRPr="00C80E6F">
        <w:rPr>
          <w:sz w:val="28"/>
          <w:szCs w:val="28"/>
        </w:rPr>
        <w:t xml:space="preserve">, I.S., &amp; </w:t>
      </w:r>
      <w:proofErr w:type="spellStart"/>
      <w:r w:rsidRPr="00C80E6F">
        <w:rPr>
          <w:sz w:val="28"/>
          <w:szCs w:val="28"/>
        </w:rPr>
        <w:t>Opalko</w:t>
      </w:r>
      <w:proofErr w:type="spellEnd"/>
      <w:r w:rsidRPr="00C80E6F">
        <w:rPr>
          <w:sz w:val="28"/>
          <w:szCs w:val="28"/>
        </w:rPr>
        <w:t xml:space="preserve">, A.I. (2008). </w:t>
      </w:r>
      <w:proofErr w:type="spellStart"/>
      <w:r w:rsidRPr="00C80E6F">
        <w:rPr>
          <w:sz w:val="28"/>
          <w:szCs w:val="28"/>
        </w:rPr>
        <w:t>Applied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Economics</w:t>
      </w:r>
      <w:proofErr w:type="spellEnd"/>
      <w:r w:rsidRPr="00C80E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I.S. </w:t>
      </w:r>
      <w:proofErr w:type="spellStart"/>
      <w:r w:rsidRPr="00C80E6F">
        <w:rPr>
          <w:sz w:val="28"/>
          <w:szCs w:val="28"/>
        </w:rPr>
        <w:t>Kosenko</w:t>
      </w:r>
      <w:proofErr w:type="spellEnd"/>
      <w:r w:rsidRPr="00C80E6F">
        <w:rPr>
          <w:sz w:val="28"/>
          <w:szCs w:val="28"/>
        </w:rPr>
        <w:t xml:space="preserve"> (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 xml:space="preserve">.). </w:t>
      </w:r>
      <w:proofErr w:type="spellStart"/>
      <w:r w:rsidRPr="00C80E6F">
        <w:rPr>
          <w:sz w:val="28"/>
          <w:szCs w:val="28"/>
        </w:rPr>
        <w:t>Kyiv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Dumka</w:t>
      </w:r>
      <w:proofErr w:type="spellEnd"/>
      <w:r w:rsidRPr="00C80E6F">
        <w:rPr>
          <w:sz w:val="28"/>
          <w:szCs w:val="28"/>
        </w:rPr>
        <w:t xml:space="preserve">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Редактор (без автора) редактор – (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>.), редактори – (</w:t>
      </w:r>
      <w:proofErr w:type="spellStart"/>
      <w:r w:rsidRPr="00C80E6F">
        <w:rPr>
          <w:sz w:val="28"/>
          <w:szCs w:val="28"/>
        </w:rPr>
        <w:t>Eds</w:t>
      </w:r>
      <w:proofErr w:type="spellEnd"/>
      <w:r w:rsidRPr="00C80E6F">
        <w:rPr>
          <w:sz w:val="28"/>
          <w:szCs w:val="28"/>
        </w:rPr>
        <w:t>.)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Методика дослідної справи в економіці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за ред.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Г.В. </w:t>
      </w:r>
      <w:proofErr w:type="spellStart"/>
      <w:r w:rsidRPr="00C80E6F">
        <w:rPr>
          <w:sz w:val="28"/>
          <w:szCs w:val="28"/>
        </w:rPr>
        <w:t>Кондаренка</w:t>
      </w:r>
      <w:proofErr w:type="spellEnd"/>
      <w:r w:rsidRPr="00C80E6F">
        <w:rPr>
          <w:sz w:val="28"/>
          <w:szCs w:val="28"/>
        </w:rPr>
        <w:t xml:space="preserve">, К.О. </w:t>
      </w:r>
      <w:proofErr w:type="spellStart"/>
      <w:r w:rsidRPr="00C80E6F">
        <w:rPr>
          <w:sz w:val="28"/>
          <w:szCs w:val="28"/>
        </w:rPr>
        <w:t>Іковенка</w:t>
      </w:r>
      <w:proofErr w:type="spellEnd"/>
      <w:r w:rsidRPr="00C80E6F">
        <w:rPr>
          <w:sz w:val="28"/>
          <w:szCs w:val="28"/>
        </w:rPr>
        <w:t>. Харків: Основа,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2011. 369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Kondarenko</w:t>
      </w:r>
      <w:proofErr w:type="spellEnd"/>
      <w:r w:rsidRPr="00C80E6F">
        <w:rPr>
          <w:sz w:val="28"/>
          <w:szCs w:val="28"/>
        </w:rPr>
        <w:t xml:space="preserve">, H.B., &amp; </w:t>
      </w:r>
      <w:proofErr w:type="spellStart"/>
      <w:r w:rsidRPr="00C80E6F">
        <w:rPr>
          <w:sz w:val="28"/>
          <w:szCs w:val="28"/>
        </w:rPr>
        <w:t>Ikovenko</w:t>
      </w:r>
      <w:proofErr w:type="spellEnd"/>
      <w:r w:rsidRPr="00C80E6F">
        <w:rPr>
          <w:sz w:val="28"/>
          <w:szCs w:val="28"/>
        </w:rPr>
        <w:t>, K.O. (</w:t>
      </w:r>
      <w:proofErr w:type="spellStart"/>
      <w:r w:rsidRPr="00C80E6F">
        <w:rPr>
          <w:sz w:val="28"/>
          <w:szCs w:val="28"/>
        </w:rPr>
        <w:t>Eds</w:t>
      </w:r>
      <w:proofErr w:type="spellEnd"/>
      <w:r w:rsidRPr="00C80E6F">
        <w:rPr>
          <w:sz w:val="28"/>
          <w:szCs w:val="28"/>
        </w:rPr>
        <w:t>.). (2011).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Methods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conducting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experiments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economics</w:t>
      </w:r>
      <w:proofErr w:type="spellEnd"/>
      <w:r w:rsidRPr="00C80E6F">
        <w:rPr>
          <w:sz w:val="28"/>
          <w:szCs w:val="28"/>
        </w:rPr>
        <w:t xml:space="preserve">. (3rd 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rev</w:t>
      </w:r>
      <w:proofErr w:type="spellEnd"/>
      <w:r w:rsidRPr="00C80E6F">
        <w:rPr>
          <w:sz w:val="28"/>
          <w:szCs w:val="28"/>
        </w:rPr>
        <w:t xml:space="preserve">.). </w:t>
      </w:r>
      <w:proofErr w:type="spellStart"/>
      <w:r w:rsidRPr="00C80E6F">
        <w:rPr>
          <w:sz w:val="28"/>
          <w:szCs w:val="28"/>
        </w:rPr>
        <w:t>Kharkiv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Osnova</w:t>
      </w:r>
      <w:proofErr w:type="spellEnd"/>
      <w:r w:rsidRPr="00C80E6F">
        <w:rPr>
          <w:sz w:val="28"/>
          <w:szCs w:val="28"/>
        </w:rPr>
        <w:t xml:space="preserve">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Автор і перекладач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Мартієнко</w:t>
      </w:r>
      <w:proofErr w:type="spellEnd"/>
      <w:r w:rsidRPr="00C80E6F">
        <w:rPr>
          <w:sz w:val="28"/>
          <w:szCs w:val="28"/>
        </w:rPr>
        <w:t xml:space="preserve"> А.І. Теоретичні основи розвитку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відносин власності/пер. з англ. В.Н.</w:t>
      </w:r>
      <w:proofErr w:type="spellStart"/>
      <w:r w:rsidRPr="00C80E6F">
        <w:rPr>
          <w:sz w:val="28"/>
          <w:szCs w:val="28"/>
        </w:rPr>
        <w:t>Перегудова</w:t>
      </w:r>
      <w:proofErr w:type="spellEnd"/>
      <w:r w:rsidRPr="00C80E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Київ: Основа, 2014. 503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Martiienko</w:t>
      </w:r>
      <w:proofErr w:type="spellEnd"/>
      <w:r w:rsidRPr="00C80E6F">
        <w:rPr>
          <w:sz w:val="28"/>
          <w:szCs w:val="28"/>
        </w:rPr>
        <w:t xml:space="preserve">, А.І. (2011).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theoretical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basis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property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relations</w:t>
      </w:r>
      <w:proofErr w:type="spellEnd"/>
      <w:r w:rsidRPr="00C80E6F">
        <w:rPr>
          <w:sz w:val="28"/>
          <w:szCs w:val="28"/>
        </w:rPr>
        <w:t xml:space="preserve">. (V.N. </w:t>
      </w:r>
      <w:proofErr w:type="spellStart"/>
      <w:r w:rsidRPr="00C80E6F">
        <w:rPr>
          <w:sz w:val="28"/>
          <w:szCs w:val="28"/>
        </w:rPr>
        <w:t>Peregudova</w:t>
      </w:r>
      <w:proofErr w:type="spellEnd"/>
      <w:r w:rsidRPr="00C80E6F">
        <w:rPr>
          <w:sz w:val="28"/>
          <w:szCs w:val="28"/>
        </w:rPr>
        <w:t xml:space="preserve">, </w:t>
      </w:r>
      <w:proofErr w:type="spellStart"/>
      <w:r w:rsidRPr="00C80E6F">
        <w:rPr>
          <w:sz w:val="28"/>
          <w:szCs w:val="28"/>
        </w:rPr>
        <w:t>Trans</w:t>
      </w:r>
      <w:proofErr w:type="spellEnd"/>
      <w:r w:rsidRPr="00C80E6F">
        <w:rPr>
          <w:sz w:val="28"/>
          <w:szCs w:val="28"/>
        </w:rPr>
        <w:t xml:space="preserve">.). </w:t>
      </w:r>
      <w:proofErr w:type="spellStart"/>
      <w:r w:rsidRPr="00C80E6F">
        <w:rPr>
          <w:sz w:val="28"/>
          <w:szCs w:val="28"/>
        </w:rPr>
        <w:t>Kyiv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Osnova</w:t>
      </w:r>
      <w:proofErr w:type="spellEnd"/>
      <w:r w:rsidRPr="00C80E6F">
        <w:rPr>
          <w:sz w:val="28"/>
          <w:szCs w:val="28"/>
        </w:rPr>
        <w:t xml:space="preserve"> [</w:t>
      </w:r>
      <w:proofErr w:type="spellStart"/>
      <w:r w:rsidRPr="00C80E6F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Видання, відмінне від першого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Гура</w:t>
      </w:r>
      <w:proofErr w:type="spellEnd"/>
      <w:r w:rsidRPr="00C80E6F">
        <w:rPr>
          <w:sz w:val="28"/>
          <w:szCs w:val="28"/>
        </w:rPr>
        <w:t xml:space="preserve"> О. І., </w:t>
      </w:r>
      <w:proofErr w:type="spellStart"/>
      <w:r w:rsidRPr="00C80E6F">
        <w:rPr>
          <w:sz w:val="28"/>
          <w:szCs w:val="28"/>
        </w:rPr>
        <w:t>Гура</w:t>
      </w:r>
      <w:proofErr w:type="spellEnd"/>
      <w:r w:rsidRPr="00C80E6F">
        <w:rPr>
          <w:sz w:val="28"/>
          <w:szCs w:val="28"/>
        </w:rPr>
        <w:t xml:space="preserve"> Т. Є. Психологія управління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соціальною організацією : </w:t>
      </w:r>
      <w:proofErr w:type="spellStart"/>
      <w:r w:rsidRPr="00C80E6F">
        <w:rPr>
          <w:sz w:val="28"/>
          <w:szCs w:val="28"/>
        </w:rPr>
        <w:t>навч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посіб</w:t>
      </w:r>
      <w:proofErr w:type="spellEnd"/>
      <w:r w:rsidRPr="00C80E6F">
        <w:rPr>
          <w:sz w:val="28"/>
          <w:szCs w:val="28"/>
        </w:rPr>
        <w:t>. 2-ге вид.,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доп</w:t>
      </w:r>
      <w:proofErr w:type="spellEnd"/>
      <w:r w:rsidRPr="00C80E6F">
        <w:rPr>
          <w:sz w:val="28"/>
          <w:szCs w:val="28"/>
        </w:rPr>
        <w:t>. Херсон : ОЛДІ-ПЛЮС, 2015. 212 с.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Hura</w:t>
      </w:r>
      <w:proofErr w:type="spellEnd"/>
      <w:r w:rsidRPr="00C80E6F">
        <w:rPr>
          <w:sz w:val="28"/>
          <w:szCs w:val="28"/>
        </w:rPr>
        <w:t xml:space="preserve">, O. I. &amp; </w:t>
      </w:r>
      <w:proofErr w:type="spellStart"/>
      <w:r w:rsidRPr="00C80E6F">
        <w:rPr>
          <w:sz w:val="28"/>
          <w:szCs w:val="28"/>
        </w:rPr>
        <w:t>Hura</w:t>
      </w:r>
      <w:proofErr w:type="spellEnd"/>
      <w:r w:rsidRPr="00C80E6F">
        <w:rPr>
          <w:sz w:val="28"/>
          <w:szCs w:val="28"/>
        </w:rPr>
        <w:t xml:space="preserve">, T. </w:t>
      </w:r>
      <w:proofErr w:type="spellStart"/>
      <w:r w:rsidRPr="00C80E6F">
        <w:rPr>
          <w:sz w:val="28"/>
          <w:szCs w:val="28"/>
        </w:rPr>
        <w:t>Ye</w:t>
      </w:r>
      <w:proofErr w:type="spellEnd"/>
      <w:r w:rsidRPr="00C80E6F">
        <w:rPr>
          <w:sz w:val="28"/>
          <w:szCs w:val="28"/>
        </w:rPr>
        <w:t xml:space="preserve">.(2015). </w:t>
      </w:r>
      <w:proofErr w:type="spellStart"/>
      <w:r w:rsidRPr="00C80E6F">
        <w:rPr>
          <w:sz w:val="28"/>
          <w:szCs w:val="28"/>
        </w:rPr>
        <w:t>Psychology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management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social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organization</w:t>
      </w:r>
      <w:proofErr w:type="spellEnd"/>
      <w:r w:rsidRPr="00C80E6F">
        <w:rPr>
          <w:sz w:val="28"/>
          <w:szCs w:val="28"/>
        </w:rPr>
        <w:t xml:space="preserve"> (5th </w:t>
      </w:r>
      <w:proofErr w:type="spellStart"/>
      <w:r w:rsidRPr="00C80E6F">
        <w:rPr>
          <w:sz w:val="28"/>
          <w:szCs w:val="28"/>
        </w:rPr>
        <w:t>ed</w:t>
      </w:r>
      <w:proofErr w:type="spellEnd"/>
      <w:r w:rsidRPr="00C80E6F">
        <w:rPr>
          <w:sz w:val="28"/>
          <w:szCs w:val="28"/>
        </w:rPr>
        <w:t>.)</w:t>
      </w:r>
      <w:proofErr w:type="spellStart"/>
      <w:r w:rsidRPr="00C80E6F">
        <w:rPr>
          <w:sz w:val="28"/>
          <w:szCs w:val="28"/>
        </w:rPr>
        <w:t>.Kherson</w:t>
      </w:r>
      <w:proofErr w:type="spellEnd"/>
      <w:r w:rsidRPr="00C80E6F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OLDI-PLIuS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Стаття в журналі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 xml:space="preserve">Монастирський Г.Л. </w:t>
      </w:r>
      <w:proofErr w:type="spellStart"/>
      <w:r w:rsidRPr="00C80E6F">
        <w:rPr>
          <w:sz w:val="28"/>
          <w:szCs w:val="28"/>
        </w:rPr>
        <w:t>Модернізаційна</w:t>
      </w:r>
      <w:proofErr w:type="spellEnd"/>
      <w:r w:rsidRPr="00C80E6F">
        <w:rPr>
          <w:sz w:val="28"/>
          <w:szCs w:val="28"/>
        </w:rPr>
        <w:t xml:space="preserve"> парадигма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управління економічним розвитком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територіальних спільнот базового рівня.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Стратегічні пріоритети. 2009. №5 (8). С. 10–20.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Monastyrs'kyj</w:t>
      </w:r>
      <w:proofErr w:type="spellEnd"/>
      <w:r w:rsidRPr="00C80E6F">
        <w:rPr>
          <w:sz w:val="28"/>
          <w:szCs w:val="28"/>
        </w:rPr>
        <w:t xml:space="preserve">, H.L. (2009). </w:t>
      </w:r>
      <w:proofErr w:type="spellStart"/>
      <w:r w:rsidRPr="00C80E6F">
        <w:rPr>
          <w:sz w:val="28"/>
          <w:szCs w:val="28"/>
        </w:rPr>
        <w:t>Management's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modernization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paradigm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local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communities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base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line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Stratehichni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priorytety</w:t>
      </w:r>
      <w:proofErr w:type="spellEnd"/>
      <w:r w:rsidRPr="00C80E6F">
        <w:rPr>
          <w:sz w:val="28"/>
          <w:szCs w:val="28"/>
        </w:rPr>
        <w:t>, 5 (8), 10-20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Стаття в збірнику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Наумов</w:t>
      </w:r>
      <w:proofErr w:type="spellEnd"/>
      <w:r w:rsidRPr="00C80E6F">
        <w:rPr>
          <w:sz w:val="28"/>
          <w:szCs w:val="28"/>
        </w:rPr>
        <w:t xml:space="preserve"> О.Г. Чинники формування інвестиційного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клімату. Економічні інновації: науковий збірник.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Харків, 2015. Вип. 52. С. 170–177.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lastRenderedPageBreak/>
        <w:t>Naumov</w:t>
      </w:r>
      <w:proofErr w:type="spellEnd"/>
      <w:r w:rsidRPr="00C80E6F">
        <w:rPr>
          <w:sz w:val="28"/>
          <w:szCs w:val="28"/>
        </w:rPr>
        <w:t xml:space="preserve">, О. G. (2015). </w:t>
      </w:r>
      <w:proofErr w:type="spellStart"/>
      <w:r w:rsidRPr="00C80E6F">
        <w:rPr>
          <w:sz w:val="28"/>
          <w:szCs w:val="28"/>
        </w:rPr>
        <w:t>Determinants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investment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climate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Ekonomichni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innovatsiyi</w:t>
      </w:r>
      <w:proofErr w:type="spellEnd"/>
      <w:r w:rsidRPr="00C80E6F">
        <w:rPr>
          <w:sz w:val="28"/>
          <w:szCs w:val="28"/>
        </w:rPr>
        <w:t>, 52,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170–177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Від трьох до семи авторів (наступні автори позначаються «</w:t>
      </w:r>
      <w:proofErr w:type="spellStart"/>
      <w:r w:rsidRPr="00C80E6F">
        <w:rPr>
          <w:sz w:val="28"/>
          <w:szCs w:val="28"/>
        </w:rPr>
        <w:t>et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al</w:t>
      </w:r>
      <w:proofErr w:type="spellEnd"/>
      <w:r w:rsidRPr="00C80E6F">
        <w:rPr>
          <w:sz w:val="28"/>
          <w:szCs w:val="28"/>
        </w:rPr>
        <w:t>.»)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 xml:space="preserve">Коваль В.В., </w:t>
      </w:r>
      <w:proofErr w:type="spellStart"/>
      <w:r w:rsidRPr="00C80E6F">
        <w:rPr>
          <w:sz w:val="28"/>
          <w:szCs w:val="28"/>
        </w:rPr>
        <w:t>Башинська</w:t>
      </w:r>
      <w:proofErr w:type="spellEnd"/>
      <w:r w:rsidRPr="00C80E6F">
        <w:rPr>
          <w:sz w:val="28"/>
          <w:szCs w:val="28"/>
        </w:rPr>
        <w:t xml:space="preserve"> М.І., Лайко О.І., </w:t>
      </w:r>
      <w:proofErr w:type="spellStart"/>
      <w:r w:rsidRPr="00C80E6F">
        <w:rPr>
          <w:sz w:val="28"/>
          <w:szCs w:val="28"/>
        </w:rPr>
        <w:t>Чехович</w:t>
      </w:r>
      <w:proofErr w:type="spellEnd"/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З.В. Концептуальні засади визначення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ефективності інвестиційної діяльності. Зовнішня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торгівля: економіка, фінанси, право: науковий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журнал. 2015. № 5-6 (82-83). С.105–115.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Koval</w:t>
      </w:r>
      <w:proofErr w:type="spellEnd"/>
      <w:r w:rsidRPr="00C80E6F">
        <w:rPr>
          <w:sz w:val="28"/>
          <w:szCs w:val="28"/>
        </w:rPr>
        <w:t xml:space="preserve">, V.V., </w:t>
      </w:r>
      <w:proofErr w:type="spellStart"/>
      <w:r w:rsidRPr="00C80E6F">
        <w:rPr>
          <w:sz w:val="28"/>
          <w:szCs w:val="28"/>
        </w:rPr>
        <w:t>Bashynska</w:t>
      </w:r>
      <w:proofErr w:type="spellEnd"/>
      <w:r w:rsidRPr="00C80E6F">
        <w:rPr>
          <w:sz w:val="28"/>
          <w:szCs w:val="28"/>
        </w:rPr>
        <w:t xml:space="preserve">, M.I., </w:t>
      </w:r>
      <w:proofErr w:type="spellStart"/>
      <w:r w:rsidRPr="00C80E6F">
        <w:rPr>
          <w:sz w:val="28"/>
          <w:szCs w:val="28"/>
        </w:rPr>
        <w:t>Layko</w:t>
      </w:r>
      <w:proofErr w:type="spellEnd"/>
      <w:r w:rsidRPr="00C80E6F">
        <w:rPr>
          <w:sz w:val="28"/>
          <w:szCs w:val="28"/>
        </w:rPr>
        <w:t>, O.I., &amp;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Chekhovych</w:t>
      </w:r>
      <w:proofErr w:type="spellEnd"/>
      <w:r w:rsidRPr="00C80E6F">
        <w:rPr>
          <w:sz w:val="28"/>
          <w:szCs w:val="28"/>
        </w:rPr>
        <w:t xml:space="preserve"> Z.V. (2015). </w:t>
      </w:r>
      <w:proofErr w:type="spellStart"/>
      <w:r w:rsidRPr="00C80E6F">
        <w:rPr>
          <w:sz w:val="28"/>
          <w:szCs w:val="28"/>
        </w:rPr>
        <w:t>Conceptual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basis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determining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effectiveness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investment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activity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Zovnishnya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torhivlya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ekonomika</w:t>
      </w:r>
      <w:proofErr w:type="spellEnd"/>
      <w:r w:rsidRPr="00C80E6F">
        <w:rPr>
          <w:sz w:val="28"/>
          <w:szCs w:val="28"/>
        </w:rPr>
        <w:t xml:space="preserve">, </w:t>
      </w:r>
      <w:proofErr w:type="spellStart"/>
      <w:r w:rsidRPr="00C80E6F">
        <w:rPr>
          <w:sz w:val="28"/>
          <w:szCs w:val="28"/>
        </w:rPr>
        <w:t>finansy</w:t>
      </w:r>
      <w:proofErr w:type="spellEnd"/>
      <w:r w:rsidRPr="00C80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pravo</w:t>
      </w:r>
      <w:proofErr w:type="spellEnd"/>
      <w:r w:rsidRPr="00C80E6F">
        <w:rPr>
          <w:sz w:val="28"/>
          <w:szCs w:val="28"/>
        </w:rPr>
        <w:t>, 5-6 (82-83), 105-115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Стаття, що має цифровий ідентифікатор DOI (</w:t>
      </w:r>
      <w:proofErr w:type="spellStart"/>
      <w:r w:rsidRPr="00C80E6F">
        <w:rPr>
          <w:sz w:val="28"/>
          <w:szCs w:val="28"/>
        </w:rPr>
        <w:t>digital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object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identifier</w:t>
      </w:r>
      <w:proofErr w:type="spellEnd"/>
      <w:r w:rsidRPr="00C80E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(якщо стаття має DOI, то він вказується обов’язково)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Стеценко</w:t>
      </w:r>
      <w:proofErr w:type="spellEnd"/>
      <w:r w:rsidRPr="00C80E6F">
        <w:rPr>
          <w:sz w:val="28"/>
          <w:szCs w:val="28"/>
        </w:rPr>
        <w:t xml:space="preserve"> Н. А. Основні підходи до оцінки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ефективності виконання бюджетних програм в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Україні. </w:t>
      </w:r>
      <w:proofErr w:type="spellStart"/>
      <w:r w:rsidRPr="00C80E6F">
        <w:rPr>
          <w:sz w:val="28"/>
          <w:szCs w:val="28"/>
        </w:rPr>
        <w:t>Modern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Economics</w:t>
      </w:r>
      <w:proofErr w:type="spellEnd"/>
      <w:r w:rsidRPr="00C80E6F">
        <w:rPr>
          <w:sz w:val="28"/>
          <w:szCs w:val="28"/>
        </w:rPr>
        <w:t>. 2018. № 11 (2018). С.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148–153. https://doi.org/10.31521/modecon.V11(2018)-24.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Stetsenko</w:t>
      </w:r>
      <w:proofErr w:type="spellEnd"/>
      <w:r w:rsidRPr="00C80E6F">
        <w:rPr>
          <w:sz w:val="28"/>
          <w:szCs w:val="28"/>
        </w:rPr>
        <w:t xml:space="preserve">, N. A. (2018). </w:t>
      </w:r>
      <w:proofErr w:type="spellStart"/>
      <w:r w:rsidRPr="00C80E6F">
        <w:rPr>
          <w:sz w:val="28"/>
          <w:szCs w:val="28"/>
        </w:rPr>
        <w:t>Main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approaches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assessing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effectiveness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the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implementation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budget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programs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Ukraine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Economics</w:t>
      </w:r>
      <w:proofErr w:type="spellEnd"/>
      <w:r w:rsidRPr="00C80E6F">
        <w:rPr>
          <w:sz w:val="28"/>
          <w:szCs w:val="28"/>
        </w:rPr>
        <w:t>, 11 (2018), 148-153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https://doi.org/10.31521/modecon.V11(2018)-24.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Електронний ресурс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 xml:space="preserve">Монастирський Г.Л. </w:t>
      </w:r>
      <w:proofErr w:type="spellStart"/>
      <w:r w:rsidRPr="00C80E6F">
        <w:rPr>
          <w:sz w:val="28"/>
          <w:szCs w:val="28"/>
        </w:rPr>
        <w:t>Модернізаційна</w:t>
      </w:r>
      <w:proofErr w:type="spellEnd"/>
      <w:r w:rsidRPr="00C80E6F">
        <w:rPr>
          <w:sz w:val="28"/>
          <w:szCs w:val="28"/>
        </w:rPr>
        <w:t xml:space="preserve"> парадигма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управління економічним розвитком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територіальних спільнот базового рівня.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Стратегічні пріоритети.2009. №5 (8). С. 10–20.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URL: http://ejournal.com.ua/2009-4/7.pdf.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Monastyrs'kyj</w:t>
      </w:r>
      <w:proofErr w:type="spellEnd"/>
      <w:r w:rsidRPr="00C80E6F">
        <w:rPr>
          <w:sz w:val="28"/>
          <w:szCs w:val="28"/>
        </w:rPr>
        <w:t xml:space="preserve">, H.L. (2009). </w:t>
      </w:r>
      <w:proofErr w:type="spellStart"/>
      <w:r w:rsidRPr="00C80E6F">
        <w:rPr>
          <w:sz w:val="28"/>
          <w:szCs w:val="28"/>
        </w:rPr>
        <w:t>Management's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modernization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paradigm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local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communities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base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line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Stratehichni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priorytety</w:t>
      </w:r>
      <w:proofErr w:type="spellEnd"/>
      <w:r w:rsidRPr="00C80E6F">
        <w:rPr>
          <w:sz w:val="28"/>
          <w:szCs w:val="28"/>
        </w:rPr>
        <w:t xml:space="preserve">, 5(8). </w:t>
      </w:r>
      <w:proofErr w:type="spellStart"/>
      <w:r w:rsidRPr="00C80E6F">
        <w:rPr>
          <w:sz w:val="28"/>
          <w:szCs w:val="28"/>
        </w:rPr>
        <w:t>Retrieved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from</w:t>
      </w:r>
      <w:proofErr w:type="spellEnd"/>
      <w:r w:rsidRPr="00C80E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http://ejournal.com.ua/2009-4/7.pdf [</w:t>
      </w:r>
      <w:proofErr w:type="spellStart"/>
      <w:r w:rsidRPr="00C80E6F">
        <w:rPr>
          <w:sz w:val="28"/>
          <w:szCs w:val="28"/>
        </w:rPr>
        <w:t>in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r w:rsidRPr="00C80E6F">
        <w:rPr>
          <w:sz w:val="28"/>
          <w:szCs w:val="28"/>
        </w:rPr>
        <w:t>Матеріали (тези доповідей) конференції (симпозіуму, з'їзду, семінару)</w:t>
      </w:r>
    </w:p>
    <w:p w:rsidR="000F658F" w:rsidRPr="00C80E6F" w:rsidRDefault="000F658F" w:rsidP="000F658F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80E6F">
        <w:rPr>
          <w:sz w:val="28"/>
          <w:szCs w:val="28"/>
        </w:rPr>
        <w:t>Волчков</w:t>
      </w:r>
      <w:proofErr w:type="spellEnd"/>
      <w:r w:rsidRPr="00C80E6F">
        <w:rPr>
          <w:sz w:val="28"/>
          <w:szCs w:val="28"/>
        </w:rPr>
        <w:t xml:space="preserve"> О.Є. Управління економічним розвитком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>підприємств. Стратегічні пріоритети розвитку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держави: матеріали Міжнародної </w:t>
      </w:r>
      <w:proofErr w:type="spellStart"/>
      <w:r w:rsidRPr="00C80E6F">
        <w:rPr>
          <w:sz w:val="28"/>
          <w:szCs w:val="28"/>
        </w:rPr>
        <w:t>науковопрактичної</w:t>
      </w:r>
      <w:proofErr w:type="spellEnd"/>
      <w:r w:rsidRPr="00C80E6F">
        <w:rPr>
          <w:sz w:val="28"/>
          <w:szCs w:val="28"/>
        </w:rPr>
        <w:t xml:space="preserve"> конференції (м. Одеса, 28 жовтня</w:t>
      </w:r>
      <w:r>
        <w:rPr>
          <w:sz w:val="28"/>
          <w:szCs w:val="28"/>
        </w:rPr>
        <w:t xml:space="preserve"> </w:t>
      </w:r>
      <w:r w:rsidRPr="00C80E6F">
        <w:rPr>
          <w:sz w:val="28"/>
          <w:szCs w:val="28"/>
        </w:rPr>
        <w:t xml:space="preserve">2014 р.). Одеса: </w:t>
      </w:r>
      <w:proofErr w:type="spellStart"/>
      <w:r w:rsidRPr="00C80E6F">
        <w:rPr>
          <w:sz w:val="28"/>
          <w:szCs w:val="28"/>
        </w:rPr>
        <w:t>Астропринт</w:t>
      </w:r>
      <w:proofErr w:type="spellEnd"/>
      <w:r w:rsidRPr="00C80E6F">
        <w:rPr>
          <w:sz w:val="28"/>
          <w:szCs w:val="28"/>
        </w:rPr>
        <w:t>, 2014. С. 47–49.</w:t>
      </w:r>
    </w:p>
    <w:p w:rsidR="00110AC1" w:rsidRDefault="000F658F" w:rsidP="000F658F">
      <w:pPr>
        <w:spacing w:line="360" w:lineRule="auto"/>
        <w:ind w:firstLine="540"/>
        <w:jc w:val="both"/>
      </w:pPr>
      <w:proofErr w:type="spellStart"/>
      <w:r w:rsidRPr="00C80E6F">
        <w:rPr>
          <w:sz w:val="28"/>
          <w:szCs w:val="28"/>
        </w:rPr>
        <w:lastRenderedPageBreak/>
        <w:t>Volchkov</w:t>
      </w:r>
      <w:proofErr w:type="spellEnd"/>
      <w:r w:rsidRPr="00C80E6F">
        <w:rPr>
          <w:sz w:val="28"/>
          <w:szCs w:val="28"/>
        </w:rPr>
        <w:t xml:space="preserve">, </w:t>
      </w:r>
      <w:proofErr w:type="spellStart"/>
      <w:r w:rsidRPr="00C80E6F">
        <w:rPr>
          <w:sz w:val="28"/>
          <w:szCs w:val="28"/>
        </w:rPr>
        <w:t>O.Ye</w:t>
      </w:r>
      <w:proofErr w:type="spellEnd"/>
      <w:r w:rsidRPr="00C80E6F">
        <w:rPr>
          <w:sz w:val="28"/>
          <w:szCs w:val="28"/>
        </w:rPr>
        <w:t xml:space="preserve">. (2014). </w:t>
      </w:r>
      <w:proofErr w:type="spellStart"/>
      <w:r w:rsidRPr="00C80E6F">
        <w:rPr>
          <w:sz w:val="28"/>
          <w:szCs w:val="28"/>
        </w:rPr>
        <w:t>Management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economic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development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of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enterprises</w:t>
      </w:r>
      <w:proofErr w:type="spellEnd"/>
      <w:r w:rsidRPr="00C80E6F">
        <w:rPr>
          <w:sz w:val="28"/>
          <w:szCs w:val="28"/>
        </w:rPr>
        <w:t xml:space="preserve">. </w:t>
      </w:r>
      <w:proofErr w:type="spellStart"/>
      <w:r w:rsidRPr="00C80E6F">
        <w:rPr>
          <w:sz w:val="28"/>
          <w:szCs w:val="28"/>
        </w:rPr>
        <w:t>Stratehichni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priorytety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rozvytku</w:t>
      </w:r>
      <w:proofErr w:type="spellEnd"/>
      <w:r w:rsidRPr="00C80E6F"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derzhavy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materialy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Mizhnarodnoyi</w:t>
      </w:r>
      <w:proofErr w:type="spellEnd"/>
      <w:r w:rsidRPr="00C80E6F">
        <w:rPr>
          <w:sz w:val="28"/>
          <w:szCs w:val="28"/>
        </w:rPr>
        <w:t xml:space="preserve"> naukovo-praktychnoyi</w:t>
      </w:r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konferentsiyi</w:t>
      </w:r>
      <w:proofErr w:type="spellEnd"/>
      <w:r w:rsidRPr="00C80E6F">
        <w:rPr>
          <w:sz w:val="28"/>
          <w:szCs w:val="28"/>
        </w:rPr>
        <w:t xml:space="preserve"> (</w:t>
      </w:r>
      <w:proofErr w:type="spellStart"/>
      <w:r w:rsidRPr="00C80E6F">
        <w:rPr>
          <w:sz w:val="28"/>
          <w:szCs w:val="28"/>
        </w:rPr>
        <w:t>pp</w:t>
      </w:r>
      <w:proofErr w:type="spellEnd"/>
      <w:r w:rsidRPr="00C80E6F">
        <w:rPr>
          <w:sz w:val="28"/>
          <w:szCs w:val="28"/>
        </w:rPr>
        <w:t xml:space="preserve">. 47-49). </w:t>
      </w:r>
      <w:proofErr w:type="spellStart"/>
      <w:r w:rsidRPr="00C80E6F">
        <w:rPr>
          <w:sz w:val="28"/>
          <w:szCs w:val="28"/>
        </w:rPr>
        <w:t>Odessa</w:t>
      </w:r>
      <w:proofErr w:type="spellEnd"/>
      <w:r w:rsidRPr="00C80E6F">
        <w:rPr>
          <w:sz w:val="28"/>
          <w:szCs w:val="28"/>
        </w:rPr>
        <w:t xml:space="preserve">: </w:t>
      </w:r>
      <w:proofErr w:type="spellStart"/>
      <w:r w:rsidRPr="00C80E6F">
        <w:rPr>
          <w:sz w:val="28"/>
          <w:szCs w:val="28"/>
        </w:rPr>
        <w:t>Astroprint</w:t>
      </w:r>
      <w:proofErr w:type="spellEnd"/>
      <w:r w:rsidRPr="00C80E6F">
        <w:rPr>
          <w:sz w:val="28"/>
          <w:szCs w:val="28"/>
        </w:rPr>
        <w:t xml:space="preserve"> [</w:t>
      </w:r>
      <w:proofErr w:type="spellStart"/>
      <w:r w:rsidRPr="00C80E6F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0E6F">
        <w:rPr>
          <w:sz w:val="28"/>
          <w:szCs w:val="28"/>
        </w:rPr>
        <w:t>Ukrainian</w:t>
      </w:r>
      <w:proofErr w:type="spellEnd"/>
      <w:r w:rsidRPr="00C80E6F">
        <w:rPr>
          <w:sz w:val="28"/>
          <w:szCs w:val="28"/>
        </w:rPr>
        <w:t>].</w:t>
      </w:r>
    </w:p>
    <w:sectPr w:rsidR="00110AC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EE" w:rsidRDefault="006535EE">
      <w:r>
        <w:separator/>
      </w:r>
    </w:p>
  </w:endnote>
  <w:endnote w:type="continuationSeparator" w:id="0">
    <w:p w:rsidR="006535EE" w:rsidRDefault="0065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DF" w:rsidRDefault="000F65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0AA">
      <w:rPr>
        <w:noProof/>
      </w:rPr>
      <w:t>1</w:t>
    </w:r>
    <w:r>
      <w:fldChar w:fldCharType="end"/>
    </w:r>
  </w:p>
  <w:p w:rsidR="00CC3EDF" w:rsidRDefault="006535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EE" w:rsidRDefault="006535EE">
      <w:r>
        <w:separator/>
      </w:r>
    </w:p>
  </w:footnote>
  <w:footnote w:type="continuationSeparator" w:id="0">
    <w:p w:rsidR="006535EE" w:rsidRDefault="0065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8F"/>
    <w:rsid w:val="000F658F"/>
    <w:rsid w:val="00110AC1"/>
    <w:rsid w:val="002A60AA"/>
    <w:rsid w:val="006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65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658F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4433</Words>
  <Characters>2528</Characters>
  <Application>Microsoft Office Word</Application>
  <DocSecurity>0</DocSecurity>
  <Lines>21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2020-10-07T17:20:00Z</dcterms:created>
  <dcterms:modified xsi:type="dcterms:W3CDTF">2020-11-16T09:31:00Z</dcterms:modified>
</cp:coreProperties>
</file>